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6EA" w:rsidRDefault="00C136EA" w:rsidP="00C136EA">
      <w:pPr>
        <w:spacing w:after="0" w:line="240" w:lineRule="auto"/>
        <w:rPr>
          <w:rFonts w:ascii="Monotype Corsiva" w:hAnsi="Monotype Corsiva" w:cs="Times New Roman"/>
          <w:b/>
          <w:sz w:val="36"/>
          <w:szCs w:val="36"/>
        </w:rPr>
      </w:pPr>
    </w:p>
    <w:p w:rsidR="00C136EA" w:rsidRDefault="00C136EA" w:rsidP="00C136EA">
      <w:pPr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2028F5F">
            <wp:extent cx="6000750" cy="2009922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751" cy="2009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6B12" w:rsidRPr="00E36B12" w:rsidRDefault="00E36B12" w:rsidP="00E36B12">
      <w:pPr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E36B12">
        <w:rPr>
          <w:rFonts w:ascii="Monotype Corsiva" w:hAnsi="Monotype Corsiva" w:cs="Times New Roman"/>
          <w:b/>
          <w:sz w:val="36"/>
          <w:szCs w:val="36"/>
        </w:rPr>
        <w:t>История школы с 1975 года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В 1975 году учащиеся школы перешли в новое, светлое и просторное здание, которое было построено на самом высоком месте посёлка. К 1 сентября строители не успели сдать школу, поэтому новый 1975-1976 учебный год начали в здании старой деревянной школы, которая к этому моменту находилась в аварийном состоянии. В школе училось 1200 человек, новая школа строилась на 640 человек. Первую четверть закончили в старой школе и в ноябре стали переезжать в здание новой школы, которую сдали с недоделками. Думали, что школа будет с новой мебелью, но ожидания не оправдались, поэтому стали перевозить то, что было в старом здании.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Успели перевезти всё, даже школьный сад, который цвёл и радовал всех до 1985 года.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В новой школе работали прекрасные учителя: Федулова А.П., Никитенко И.П., Кутенёва М.Н., Клюкина Е.М., Шевнина А.В., Конева Е.Я., Федулова Е.И., Иванова А.М., Кулькова А.С., Мухаметова Л.Г., Ижболдин И.В., Бузмакова В.Т., Санникова А.И., Горячкина Р.С., Агешина Н.В. и др.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Директором был Шляков Р.М.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36B12">
        <w:rPr>
          <w:rFonts w:ascii="Times New Roman" w:hAnsi="Times New Roman" w:cs="Times New Roman"/>
          <w:sz w:val="28"/>
          <w:szCs w:val="28"/>
        </w:rPr>
        <w:t xml:space="preserve"> Коллектив был большой и дружный. Оформили и оборудовали кабинеты, спортивный зал, столовую, работали кружки, секции, 5 групп продлённого дня. Был открыт стрелковый тир.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Традиции старой школы живы. Выпускалась всеми любимая общешкольная газета «Юность», работал радиоузел, шли школьные радиопередачи. На базе нашей школы проводились районные сборы допризывников, стрелковые соревнования. Учащиеся участвовали в слётах пионерских отрядов, спортивных соревнованиях по волейболу, баскетболу, лыжам, стрельбе, спортивному ориентированию. Были участниками выставок юннатов в г. Свердловске, где занимали призовые места.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B12">
        <w:rPr>
          <w:rFonts w:ascii="Times New Roman" w:hAnsi="Times New Roman" w:cs="Times New Roman"/>
          <w:b/>
          <w:sz w:val="28"/>
          <w:szCs w:val="28"/>
        </w:rPr>
        <w:t>Директорами школы были: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Титов Михаил Иванович – учитель истории;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Никитенко Иван Петрович – учитель географии и рисования;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Ярышкина Лилия Сергеевна – учитель физики;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Шевченко Евгений Федорович – учитель русского языка;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Шляков Рудольф Михайлович – учитель русского языка;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Бузмакова Валентина Тимофеевна – учитель физики и математики;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Чернышева Зинаида Егоровна;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>Мухаметова Любовь Григорьевна.</w:t>
      </w: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B12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t xml:space="preserve">Большой вклад по воспитанию подрастающего поколения внесли завучи по воспитательной работе </w:t>
      </w:r>
      <w:proofErr w:type="gramStart"/>
      <w:r w:rsidRPr="00E36B12">
        <w:rPr>
          <w:rFonts w:ascii="Times New Roman" w:hAnsi="Times New Roman" w:cs="Times New Roman"/>
          <w:sz w:val="28"/>
          <w:szCs w:val="28"/>
        </w:rPr>
        <w:t>Побережных</w:t>
      </w:r>
      <w:proofErr w:type="gramEnd"/>
      <w:r w:rsidRPr="00E36B12">
        <w:rPr>
          <w:rFonts w:ascii="Times New Roman" w:hAnsi="Times New Roman" w:cs="Times New Roman"/>
          <w:sz w:val="28"/>
          <w:szCs w:val="28"/>
        </w:rPr>
        <w:t xml:space="preserve"> Нина Ивановна, Кокорина Тамара Моисеевна, Красильникова Алла Аркадьевна.</w:t>
      </w:r>
    </w:p>
    <w:p w:rsidR="00002B36" w:rsidRPr="00E36B12" w:rsidRDefault="00E36B12" w:rsidP="00E3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B12">
        <w:rPr>
          <w:rFonts w:ascii="Times New Roman" w:hAnsi="Times New Roman" w:cs="Times New Roman"/>
          <w:sz w:val="28"/>
          <w:szCs w:val="28"/>
        </w:rPr>
        <w:lastRenderedPageBreak/>
        <w:t xml:space="preserve">Под руководством Нины Ивановны </w:t>
      </w:r>
      <w:proofErr w:type="gramStart"/>
      <w:r w:rsidRPr="00E36B12">
        <w:rPr>
          <w:rFonts w:ascii="Times New Roman" w:hAnsi="Times New Roman" w:cs="Times New Roman"/>
          <w:sz w:val="28"/>
          <w:szCs w:val="28"/>
        </w:rPr>
        <w:t>Побережных</w:t>
      </w:r>
      <w:proofErr w:type="gramEnd"/>
      <w:r w:rsidRPr="00E36B12">
        <w:rPr>
          <w:rFonts w:ascii="Times New Roman" w:hAnsi="Times New Roman" w:cs="Times New Roman"/>
          <w:sz w:val="28"/>
          <w:szCs w:val="28"/>
        </w:rPr>
        <w:t xml:space="preserve"> работала комсомольская организация школы. Проводились комсомольские собрания, инициаторами всех начинаний были комсомольцы школы. Вожаками – секретарями комсомольской организации, которая носила гордое название «Буревестник» избирались лучшие.</w:t>
      </w:r>
      <w:r w:rsidRPr="00E36B12">
        <w:rPr>
          <w:rFonts w:ascii="Times New Roman" w:hAnsi="Times New Roman" w:cs="Times New Roman"/>
          <w:sz w:val="28"/>
          <w:szCs w:val="28"/>
        </w:rPr>
        <w:tab/>
      </w:r>
    </w:p>
    <w:sectPr w:rsidR="00002B36" w:rsidRPr="00E36B12" w:rsidSect="00E36B1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7B4"/>
    <w:rsid w:val="00002B36"/>
    <w:rsid w:val="001449AC"/>
    <w:rsid w:val="003C47B4"/>
    <w:rsid w:val="00C136EA"/>
    <w:rsid w:val="00E3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4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2018-02-03T08:09:00Z</dcterms:created>
  <dcterms:modified xsi:type="dcterms:W3CDTF">2018-02-03T08:55:00Z</dcterms:modified>
</cp:coreProperties>
</file>