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A1F" w:rsidRPr="00356A1F" w:rsidRDefault="00FA3072" w:rsidP="00356A1F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-1136267</wp:posOffset>
            </wp:positionH>
            <wp:positionV relativeFrom="paragraph">
              <wp:posOffset>35559</wp:posOffset>
            </wp:positionV>
            <wp:extent cx="7080290" cy="9744075"/>
            <wp:effectExtent l="0" t="0" r="6350" b="0"/>
            <wp:wrapNone/>
            <wp:docPr id="1" name="Рисунок 1" descr="C:\Users\школ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815" cy="974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56A1F" w:rsidRPr="00356A1F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356A1F" w:rsidRPr="00356A1F" w:rsidRDefault="00356A1F" w:rsidP="00356A1F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6A1F">
        <w:rPr>
          <w:rFonts w:ascii="Times New Roman" w:eastAsia="Times New Roman" w:hAnsi="Times New Roman" w:cs="Times New Roman"/>
          <w:b/>
          <w:sz w:val="28"/>
          <w:szCs w:val="28"/>
        </w:rPr>
        <w:t>средняя общеобразовательная школа№15</w:t>
      </w:r>
    </w:p>
    <w:p w:rsidR="00356A1F" w:rsidRPr="00356A1F" w:rsidRDefault="00356A1F" w:rsidP="00356A1F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3187"/>
        <w:gridCol w:w="3190"/>
      </w:tblGrid>
      <w:tr w:rsidR="00356A1F" w:rsidRPr="00356A1F" w:rsidTr="00356A1F">
        <w:trPr>
          <w:trHeight w:val="1800"/>
        </w:trPr>
        <w:tc>
          <w:tcPr>
            <w:tcW w:w="3485" w:type="dxa"/>
            <w:hideMark/>
          </w:tcPr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56A1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«СОГЛАСОВАНО»</w:t>
            </w:r>
          </w:p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56A1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  по УР</w:t>
            </w:r>
          </w:p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56A1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Чухланцева А.А.</w:t>
            </w:r>
          </w:p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A1F">
              <w:rPr>
                <w:rFonts w:ascii="Times New Roman" w:eastAsia="Times New Roman" w:hAnsi="Times New Roman"/>
                <w:sz w:val="24"/>
                <w:szCs w:val="24"/>
              </w:rPr>
              <w:t>______________</w:t>
            </w:r>
          </w:p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A1F">
              <w:rPr>
                <w:rFonts w:ascii="Times New Roman" w:eastAsia="Times New Roman" w:hAnsi="Times New Roman"/>
                <w:sz w:val="24"/>
                <w:szCs w:val="24"/>
              </w:rPr>
              <w:t>«___»____2020 г.</w:t>
            </w:r>
          </w:p>
        </w:tc>
        <w:tc>
          <w:tcPr>
            <w:tcW w:w="3486" w:type="dxa"/>
            <w:hideMark/>
          </w:tcPr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56A1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«РАССМОТРЕНО»</w:t>
            </w:r>
          </w:p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56A1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Руководитель МО</w:t>
            </w:r>
          </w:p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Писменная Н.А.</w:t>
            </w:r>
          </w:p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A1F">
              <w:rPr>
                <w:rFonts w:ascii="Times New Roman" w:eastAsia="Times New Roman" w:hAnsi="Times New Roman"/>
                <w:sz w:val="24"/>
                <w:szCs w:val="24"/>
              </w:rPr>
              <w:t>_____________</w:t>
            </w:r>
          </w:p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A1F">
              <w:rPr>
                <w:rFonts w:ascii="Times New Roman" w:eastAsia="Times New Roman" w:hAnsi="Times New Roman"/>
                <w:sz w:val="24"/>
                <w:szCs w:val="24"/>
              </w:rPr>
              <w:t>«___»____2020г.</w:t>
            </w:r>
          </w:p>
        </w:tc>
        <w:tc>
          <w:tcPr>
            <w:tcW w:w="3486" w:type="dxa"/>
            <w:hideMark/>
          </w:tcPr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56A1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«УТВЕРЖДАЮ»</w:t>
            </w:r>
          </w:p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56A1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МАОУ СОШ №15</w:t>
            </w:r>
          </w:p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56A1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Минханова Н.Б.</w:t>
            </w:r>
          </w:p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A1F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  <w:p w:rsidR="00356A1F" w:rsidRPr="00356A1F" w:rsidRDefault="00356A1F" w:rsidP="00356A1F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A1F">
              <w:rPr>
                <w:rFonts w:ascii="Times New Roman" w:eastAsia="Times New Roman" w:hAnsi="Times New Roman"/>
                <w:sz w:val="24"/>
                <w:szCs w:val="24"/>
              </w:rPr>
              <w:t>«___»____2020 г.</w:t>
            </w:r>
          </w:p>
        </w:tc>
      </w:tr>
    </w:tbl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D2537">
        <w:rPr>
          <w:rFonts w:ascii="Times New Roman" w:eastAsia="Times New Roman" w:hAnsi="Times New Roman" w:cs="Times New Roman"/>
          <w:b/>
          <w:sz w:val="28"/>
        </w:rPr>
        <w:t>ПРИЛОЖЕНИЕ</w:t>
      </w:r>
    </w:p>
    <w:p w:rsidR="00ED2537" w:rsidRPr="00ED2537" w:rsidRDefault="00ED2537" w:rsidP="00ED2537">
      <w:pPr>
        <w:widowControl w:val="0"/>
        <w:autoSpaceDE w:val="0"/>
        <w:autoSpaceDN w:val="0"/>
        <w:spacing w:after="0" w:line="319" w:lineRule="exact"/>
        <w:ind w:left="2566" w:right="23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2537">
        <w:rPr>
          <w:rFonts w:ascii="Times New Roman" w:eastAsia="Times New Roman" w:hAnsi="Times New Roman" w:cs="Times New Roman"/>
          <w:sz w:val="28"/>
          <w:szCs w:val="28"/>
        </w:rPr>
        <w:t>к рабочей программе</w:t>
      </w:r>
    </w:p>
    <w:p w:rsidR="00ED2537" w:rsidRPr="00ED2537" w:rsidRDefault="00ED2537" w:rsidP="00ED2537">
      <w:pPr>
        <w:widowControl w:val="0"/>
        <w:tabs>
          <w:tab w:val="left" w:pos="7582"/>
        </w:tabs>
        <w:autoSpaceDE w:val="0"/>
        <w:autoSpaceDN w:val="0"/>
        <w:spacing w:after="0" w:line="240" w:lineRule="auto"/>
        <w:ind w:left="2568" w:right="23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2537">
        <w:rPr>
          <w:rFonts w:ascii="Times New Roman" w:eastAsia="Times New Roman" w:hAnsi="Times New Roman" w:cs="Times New Roman"/>
          <w:sz w:val="28"/>
          <w:szCs w:val="28"/>
        </w:rPr>
        <w:t>по учебному</w:t>
      </w:r>
      <w:r w:rsidRPr="00ED25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2537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ED25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253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D2537">
        <w:rPr>
          <w:rFonts w:ascii="Times New Roman" w:eastAsia="Times New Roman" w:hAnsi="Times New Roman" w:cs="Times New Roman"/>
          <w:sz w:val="28"/>
          <w:szCs w:val="28"/>
          <w:u w:val="single"/>
        </w:rPr>
        <w:t>Обществознание</w:t>
      </w:r>
      <w:r w:rsidRPr="00ED2537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» </w:t>
      </w:r>
      <w:r w:rsidRPr="00ED2537">
        <w:rPr>
          <w:rFonts w:ascii="Times New Roman" w:eastAsia="Times New Roman" w:hAnsi="Times New Roman" w:cs="Times New Roman"/>
          <w:sz w:val="28"/>
          <w:szCs w:val="28"/>
        </w:rPr>
        <w:t>на 2020/2021 учебный</w:t>
      </w:r>
      <w:r w:rsidRPr="00ED25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2537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before="254" w:after="0" w:line="240" w:lineRule="auto"/>
        <w:ind w:left="6115"/>
        <w:rPr>
          <w:rFonts w:ascii="Times New Roman" w:eastAsia="Times New Roman" w:hAnsi="Times New Roman" w:cs="Times New Roman"/>
          <w:sz w:val="28"/>
          <w:szCs w:val="28"/>
        </w:rPr>
      </w:pPr>
      <w:r w:rsidRPr="00ED2537">
        <w:rPr>
          <w:rFonts w:ascii="Times New Roman" w:eastAsia="Times New Roman" w:hAnsi="Times New Roman" w:cs="Times New Roman"/>
          <w:sz w:val="28"/>
          <w:szCs w:val="28"/>
        </w:rPr>
        <w:t>Разработчики программы:</w:t>
      </w:r>
    </w:p>
    <w:p w:rsidR="00ED2537" w:rsidRPr="00ED2537" w:rsidRDefault="00ED2537" w:rsidP="00ED2537">
      <w:pPr>
        <w:widowControl w:val="0"/>
        <w:autoSpaceDE w:val="0"/>
        <w:autoSpaceDN w:val="0"/>
        <w:spacing w:before="254" w:after="0" w:line="240" w:lineRule="auto"/>
        <w:ind w:left="6115"/>
        <w:rPr>
          <w:rFonts w:ascii="Times New Roman" w:eastAsia="Times New Roman" w:hAnsi="Times New Roman" w:cs="Times New Roman"/>
          <w:sz w:val="28"/>
          <w:szCs w:val="28"/>
        </w:rPr>
      </w:pPr>
      <w:r w:rsidRPr="00ED2537">
        <w:rPr>
          <w:rFonts w:ascii="Times New Roman" w:eastAsia="Times New Roman" w:hAnsi="Times New Roman" w:cs="Times New Roman"/>
          <w:sz w:val="28"/>
          <w:szCs w:val="28"/>
        </w:rPr>
        <w:t>Санникова Е.Б.</w:t>
      </w:r>
    </w:p>
    <w:p w:rsidR="00ED2537" w:rsidRPr="00ED2537" w:rsidRDefault="00ED2537" w:rsidP="00ED2537">
      <w:pPr>
        <w:widowControl w:val="0"/>
        <w:autoSpaceDE w:val="0"/>
        <w:autoSpaceDN w:val="0"/>
        <w:spacing w:before="254" w:after="0" w:line="240" w:lineRule="auto"/>
        <w:ind w:left="6115"/>
        <w:rPr>
          <w:rFonts w:ascii="Times New Roman" w:eastAsia="Times New Roman" w:hAnsi="Times New Roman" w:cs="Times New Roman"/>
          <w:sz w:val="28"/>
          <w:szCs w:val="28"/>
        </w:rPr>
      </w:pPr>
      <w:r w:rsidRPr="00ED2537">
        <w:rPr>
          <w:rFonts w:ascii="Times New Roman" w:eastAsia="Times New Roman" w:hAnsi="Times New Roman" w:cs="Times New Roman"/>
          <w:sz w:val="28"/>
          <w:szCs w:val="28"/>
        </w:rPr>
        <w:t>Учитель истории и обществознания.</w:t>
      </w: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ED2537" w:rsidRDefault="00ED2537" w:rsidP="00ED253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8"/>
          <w:szCs w:val="28"/>
        </w:rPr>
      </w:pPr>
    </w:p>
    <w:p w:rsidR="00ED2537" w:rsidRDefault="00ED2537" w:rsidP="00ED253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8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8"/>
          <w:szCs w:val="28"/>
        </w:rPr>
      </w:pPr>
    </w:p>
    <w:p w:rsidR="00ED2537" w:rsidRDefault="00ED2537" w:rsidP="00ED2537">
      <w:pPr>
        <w:widowControl w:val="0"/>
        <w:autoSpaceDE w:val="0"/>
        <w:autoSpaceDN w:val="0"/>
        <w:spacing w:after="0" w:line="240" w:lineRule="auto"/>
        <w:ind w:left="2566" w:right="23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2537">
        <w:rPr>
          <w:rFonts w:ascii="Times New Roman" w:eastAsia="Times New Roman" w:hAnsi="Times New Roman" w:cs="Times New Roman"/>
          <w:sz w:val="28"/>
          <w:szCs w:val="28"/>
        </w:rPr>
        <w:t>п. Карпушиха.</w:t>
      </w: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ind w:left="2566" w:right="23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2537" w:rsidRPr="00ED2537" w:rsidRDefault="00ED2537" w:rsidP="00ED2537">
      <w:pPr>
        <w:widowControl w:val="0"/>
        <w:autoSpaceDE w:val="0"/>
        <w:autoSpaceDN w:val="0"/>
        <w:spacing w:after="0" w:line="240" w:lineRule="auto"/>
        <w:ind w:left="2566" w:right="23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2537">
        <w:rPr>
          <w:rFonts w:ascii="Times New Roman" w:eastAsia="Times New Roman" w:hAnsi="Times New Roman" w:cs="Times New Roman"/>
          <w:sz w:val="28"/>
          <w:szCs w:val="28"/>
        </w:rPr>
        <w:t xml:space="preserve"> 2020</w:t>
      </w:r>
    </w:p>
    <w:p w:rsidR="00ED2537" w:rsidRDefault="00ED2537" w:rsidP="00BC4CD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CD3" w:rsidRPr="00BC4CD3" w:rsidRDefault="00BC4CD3" w:rsidP="00BC4CD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ПЛАНИПУЕМЫК </w:t>
      </w:r>
      <w:r w:rsidRPr="00BC4CD3">
        <w:rPr>
          <w:rFonts w:ascii="Times New Roman" w:eastAsia="Calibri" w:hAnsi="Times New Roman" w:cs="Times New Roman"/>
          <w:b/>
          <w:sz w:val="24"/>
          <w:szCs w:val="24"/>
        </w:rPr>
        <w:t>РЕЗУЛЬТАТ</w:t>
      </w:r>
      <w:r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Pr="00BC4CD3">
        <w:rPr>
          <w:rFonts w:ascii="Times New Roman" w:eastAsia="Calibri" w:hAnsi="Times New Roman" w:cs="Times New Roman"/>
          <w:b/>
          <w:sz w:val="24"/>
          <w:szCs w:val="24"/>
        </w:rPr>
        <w:t xml:space="preserve"> ОБУЧЕНИЯ И ОСВОЕНИЯ СОДЕРЖАНИЯ КУРСА </w:t>
      </w:r>
    </w:p>
    <w:p w:rsidR="00BC4CD3" w:rsidRPr="00BC4CD3" w:rsidRDefault="00BC4CD3" w:rsidP="00BC4CD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ПО ОБЩЕСТВОЗНАНИЮ.</w:t>
      </w:r>
    </w:p>
    <w:p w:rsidR="00BC4CD3" w:rsidRPr="00BC4CD3" w:rsidRDefault="00BC4CD3" w:rsidP="00ED2537">
      <w:pPr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Личностными результатами</w:t>
      </w: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являются: 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spellStart"/>
      <w:r w:rsidRPr="00BC4CD3">
        <w:rPr>
          <w:rFonts w:ascii="Times New Roman" w:eastAsia="Calibri" w:hAnsi="Times New Roman" w:cs="Times New Roman"/>
          <w:sz w:val="24"/>
          <w:szCs w:val="24"/>
        </w:rPr>
        <w:t>мотивированность</w:t>
      </w:r>
      <w:proofErr w:type="spellEnd"/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на посильное и созидательное участие в жизни общества;</w:t>
      </w:r>
    </w:p>
    <w:p w:rsid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• заинтересованность не только в личном успехе, но и в благополучии и процветании своей страны; 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• 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убеждённости в важности для общества семьи и семейных традиций; осознании своей ответственности за страну перед нынешними и грядущими поколениями. </w:t>
      </w:r>
    </w:p>
    <w:p w:rsidR="00BC4CD3" w:rsidRPr="00BC4CD3" w:rsidRDefault="00BC4CD3" w:rsidP="00ED2537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C4CD3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4CD3">
        <w:rPr>
          <w:rFonts w:ascii="Times New Roman" w:eastAsia="Calibri" w:hAnsi="Times New Roman" w:cs="Times New Roman"/>
          <w:b/>
          <w:sz w:val="24"/>
          <w:szCs w:val="24"/>
        </w:rPr>
        <w:t>результаты</w:t>
      </w: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проявляются в: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•  умении сознательно организовывать свою познавательную деятельность (от постановки цели до получения и оценки результата); 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• умении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 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 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• овладении различными видами публичных выступлений (высказывания, монолог, дискуссия) и следовании этическим нормам и правилам ведения диалога; 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 1) использование элементов причинно-следственного анализа; 2) исследование несложных реальных связей и зависимостей; 3) определение сущностных характеристик изучаемого объекта; выбор верных критериев для сравнения, сопоставления, оценки объектов; 4) поиск и извлечение нужной информации по заданной теме в адаптированных источниках различного типа; 5) перевод информации из одной знаковой системы в другую (из текста в таблицу, из аудиовизуального ряда в </w:t>
      </w:r>
      <w:proofErr w:type="spellStart"/>
      <w:r w:rsidRPr="00BC4CD3">
        <w:rPr>
          <w:rFonts w:ascii="Times New Roman" w:eastAsia="Calibri" w:hAnsi="Times New Roman" w:cs="Times New Roman"/>
          <w:sz w:val="24"/>
          <w:szCs w:val="24"/>
        </w:rPr>
        <w:t>тексти</w:t>
      </w:r>
      <w:proofErr w:type="spellEnd"/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др.); выбор знаковых систем адекватно познавательной и коммуникативной ситуации; 6) подкрепление изученных положений конкретными примерами; 7) 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 8) определение собственного отношения к явлениям современной жизни, формулирование своей точки зрения. </w:t>
      </w:r>
    </w:p>
    <w:p w:rsidR="00BC4CD3" w:rsidRPr="00BC4CD3" w:rsidRDefault="00BC4CD3" w:rsidP="00ED2537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Предметными результатами</w:t>
      </w: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являются: </w:t>
      </w:r>
    </w:p>
    <w:p w:rsidR="00BC4CD3" w:rsidRPr="00BC4CD3" w:rsidRDefault="00BC4CD3" w:rsidP="00ED2537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• относительно целостное представление об обществе и человеке, о сферах и областях общественной жизни, механизмах и регуляторах деятельности людей; </w:t>
      </w:r>
    </w:p>
    <w:p w:rsidR="00BC4CD3" w:rsidRPr="00BC4CD3" w:rsidRDefault="00BC4CD3" w:rsidP="00ED2537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• знание ряда ключевых понятий об основных социальных объектах; умение объяснять явления социальной действительности с опорой на эти понятия;</w:t>
      </w:r>
    </w:p>
    <w:p w:rsidR="00BC4CD3" w:rsidRPr="00BC4CD3" w:rsidRDefault="00BC4CD3" w:rsidP="00ED2537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 </w:t>
      </w:r>
    </w:p>
    <w:p w:rsidR="00BC4CD3" w:rsidRPr="00BC4CD3" w:rsidRDefault="00BC4CD3" w:rsidP="00ED2537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• умения находить нужную социальную информацию в педагогически отобранных источниках; адекватно её воспринимать, применяя основные обществоведческие термины и понятия; преобразовывать в соответствии с решаемой </w:t>
      </w:r>
      <w:r w:rsidRPr="00BC4CD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задачей (анализировать, обобщать, систематизировать, конкретизировать) имеющиеся данные, соотносить их с собственными знаниями; давать оценку общественным явлениям с позиций одобряемых в современном российском обществе социальных ценностей; 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• 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• приверженность гуманистическим и демократическим ценностям, патриотизм и гражданственность; 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• 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• понимание значения трудовой деятельности для личности и для общества;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• понимание специфики познания мира средствами искусства в соотнесении с другими способами познания; 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• понимание роли искусства в становлении личности и в жизни общества; 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• знание определяющих признаков коммуникативной деятельности в сравнении с другими видами деятельности;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• 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 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• понимание значения коммуникации в межличностном общении; 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• умение взаимодействовать в ходе выполнения групповой работы, вести диалог, участвовать в дискуссии, аргументировать собственную точку зрения; </w:t>
      </w:r>
    </w:p>
    <w:p w:rsidR="00BC4CD3" w:rsidRP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• знакомство с отдельными приёмами и техниками преодоления конфликтов;</w:t>
      </w:r>
    </w:p>
    <w:p w:rsid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убеждённости в важности для общества семьи и семейных традиций; на осознании необходимости поддержания гражданского мира и согласия, своей ответственности за судьбу страны перед нынешними и грядущими поколениями.</w:t>
      </w:r>
    </w:p>
    <w:p w:rsid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CD3" w:rsidRDefault="00BC4CD3" w:rsidP="00ED253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CD3" w:rsidRDefault="00BC4CD3" w:rsidP="00BC4CD3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CD3" w:rsidRDefault="00BC4CD3" w:rsidP="00BC4CD3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CD3" w:rsidRDefault="00BC4CD3" w:rsidP="00BC4CD3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CD3" w:rsidRDefault="00BC4CD3" w:rsidP="00BC4CD3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CD3" w:rsidRDefault="00BC4CD3" w:rsidP="00BC4CD3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CD3" w:rsidRDefault="00BC4CD3" w:rsidP="00BC4CD3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CD3" w:rsidRDefault="00BC4CD3" w:rsidP="00BC4CD3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CD3" w:rsidRDefault="00BC4CD3" w:rsidP="00BC4CD3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2537" w:rsidRDefault="00ED2537" w:rsidP="00BC4CD3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2537" w:rsidRDefault="00ED2537" w:rsidP="00BC4CD3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2537" w:rsidRDefault="00ED2537" w:rsidP="00BC4CD3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CD3" w:rsidRPr="00BC4CD3" w:rsidRDefault="00BC4CD3" w:rsidP="00BC4CD3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CD3" w:rsidRPr="00BC4CD3" w:rsidRDefault="00BC4CD3" w:rsidP="00BC4CD3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СОДЕРЖАНИЕ КУРСА</w:t>
      </w:r>
    </w:p>
    <w:p w:rsidR="00BC4CD3" w:rsidRPr="00BC4CD3" w:rsidRDefault="00BC4CD3" w:rsidP="00BC4CD3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СОЦИАЛЬНАЯ СУЩНОСТЬ ЛИЧНОСТИ.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I. Человек в социальном измерении.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Природа человека. Интересы и потребности. Самооценка. Здоровый образ жизни. Безопасность жизни.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Деятельность и поведение. Мотивы деятельности. Виды деятельности. Люди с ограниченными возможностями и особыми потребностями.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Как человек познаёт мир и самого себя. Образование и самообразование.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Социальное становление человека: как усваиваются социальные нормы. Социальные «параметры личности».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Положение личности в обществе: от чего оно зависит. Статус. Типичные социальные роли. Возраст человека и социальные отношения. Особенности подросткового возраста. Отношения в семье и со сверстниками.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Гендер как «социальный пол». Различия в поведении мальчиков и девочек.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Национальная принадлежность: влияет ли она на социальное положение личности.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Гражданско-правовое положение личности в обществе. Юные граждане России: какие права человек получает от рождения.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II. Ближайшее социальное окружение</w:t>
      </w: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Семья и семейные отношения. Роли в семье. Семейные ценности и традиции. Забота и воспитание в семье.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Защита прав и интересов детей, оставшихся без попечения родителей.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Человек в малой группе. Ученический коллектив, группа сверстников.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Межличностные отношения. Общение. Межличностные конфликты и пути их разрешения.</w:t>
      </w:r>
    </w:p>
    <w:p w:rsidR="00BC4CD3" w:rsidRPr="00BC4CD3" w:rsidRDefault="00BC4CD3" w:rsidP="00BC4CD3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СОВРЕМЕННОЕ ОБЩЕСТВО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III. Общество — большой «дом» человечества.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Что связывает людей в общество. Устойчивость и изменчивость в развитии общества. Основные типы обществ. Общественный прогресс. Сферы общественной жизни, их взаимосвязь. Труд и образ жизни людей: как создаются материальные блага. Экономика. Социальные различия в обществе: причины их возникновения и проявления. Социальные общности и группы. Государственная власть, её роль в управлении общественной жизнью. Из чего складывается духовная культура общества. Духовные богатства общества: создание, сохранение, распространение, усвоение.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IV. Общество, в котором мы живём</w:t>
      </w:r>
      <w:r w:rsidRPr="00BC4C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Мир как единое целое. Ускорение мирового общественного развития.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Современные средства связи и коммуникации, их влияние на нашу жизнь.</w:t>
      </w:r>
      <w:r w:rsidRPr="00BC4C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Глобальные проблемы современности. Экологическая ситуация в современном глобальном мире: как спасти природу.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Российское общество в начале XXI в. Ресурсы и возможности развития нашей страны: какие задачи стоят перед отечественной экономикой.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Основы конституционного строя Российской Федерации. Государственное устройство нашей страны, многонациональный состав её населения.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Что значит сегодня быть гражданином своего Отечества? Духовные ценности российского народа.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Культурные достижения народов России: как их сохранить и приумножить. Место России среди других государств мира.</w:t>
      </w:r>
    </w:p>
    <w:p w:rsidR="00BC4CD3" w:rsidRPr="00BC4CD3" w:rsidRDefault="00BC4CD3" w:rsidP="00BC4CD3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СОЦИАЛЬНЫЕ НОРМЫ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V. Регулирование поведения людей в обществе.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Социальные нормы и правила общественной жизни. Общественные традиции и обычаи. Общественное сознание и ценности. Гражданственность и патриотизм. Мораль, её основные принципы. Добро и зло. Законы и правила нравственности. Моральные нормы и моральный выбор. Нравственные чувства и самоконтроль. Влияние моральных </w:t>
      </w:r>
      <w:r w:rsidRPr="00BC4CD3">
        <w:rPr>
          <w:rFonts w:ascii="Times New Roman" w:eastAsia="Calibri" w:hAnsi="Times New Roman" w:cs="Times New Roman"/>
          <w:sz w:val="24"/>
          <w:szCs w:val="24"/>
        </w:rPr>
        <w:lastRenderedPageBreak/>
        <w:t>устоев на развитие общества и человека. Право, его роль в жизни человека, общества и государства. Основные признаки права. Нормы права. Понятие прав, свобод и обязанностей. Дееспособность и правоспособность человека. Правоотношения, субъекты права. Конституция Российской Федерации — Основной закон государства. Конституция Российской Федерации о правах и свободах человека и гражданина. Личные (гражданские) права, социально-экономические и культурные права, политические права и свободы российских граждан. Как защищаются права человека в России. Конституционные обязанности российского гражданина. Обязанность платить налоги. Обязанность бережно относиться к природным богатствам. Защита Отечества — долг и обязанность.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VI. Основы российского законодательства.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Гражданские правоотношения. Гражданско-правовые споры. Семейные правоотношения. Права и обязанности родителей и детей. Защита прав и интересов детей, оставшихся без родителей. Трудовые правоотношения. Права, обязанности и ответственность работника и работодателя. Особенности положения несовершеннолетних в трудовых правоотношениях. Административные правоотношения. Административное правонарушение. Преступление и наказание. Правовая ответственность несовершеннолетних. Правоохранительные органы. Судебная система.</w:t>
      </w:r>
    </w:p>
    <w:p w:rsidR="00BC4CD3" w:rsidRPr="00BC4CD3" w:rsidRDefault="00BC4CD3" w:rsidP="00BC4CD3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ЭКОНОМИКА И СОЦИАЛЬНЫЕ ОТНОШЕНИЯ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VII. Мир экономики Экономика и её роль в жизни общества</w:t>
      </w:r>
      <w:r w:rsidRPr="00BC4C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Экономические ресурсы и потребности. Товары и услуги. Цикличность экономического развития. Современное производство. Факторы производства. Новые технологии и их возможности. Предприятия и их современные формы. Типы экономических систем. Собственность и её формы. Рыночное регулирование экономики: возможности и границы. Виды рынков. Законы рыночной экономики. Деньги и их функции. Инфляция. Роль банков в экономике. Роль государства в рыночной экономике. Государственный бюджет. Налоги. Занятость и безработица: какие профессии востребованы на рынке труда в начале XXI в. Причины безработицы. Роль государства в обеспечении занятости. Особенности экономического развития России.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VIII. Человек в экономических отношениях.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Основные участники экономики — производители и потребители. Роль человеческого фактора в развитии экономики. Труд в современной экономике. Профессионализм и профессиональная успешность. Трудовая этика. Заработная плата. Предприниматель. Этика предпринимательства. Экономика семьи. Прожиточный минимум. Семейное потребление. Права потребителя.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IX. Мир социальных отношений.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 Социальная неоднородность общества: причины и проявления. Общество как взаимодействие индивидов и групп. Многообразие социальных общностей и групп в обществе. Изменения социальной структуры общества с переходом в постиндустриальное общество. Влияние экономики на социальный состав общества. Историзм понятий «социальная справедливость» и «равенство». Средний класс и его место в современном обществе. Основные социальные группы современного российского общества. Социальная политика Российского государства. Нации и межнациональные отношения. Характеристика межнациональных отношений в современной России. Понятие толерантности.</w:t>
      </w:r>
    </w:p>
    <w:p w:rsidR="00BC4CD3" w:rsidRPr="00BC4CD3" w:rsidRDefault="00BC4CD3" w:rsidP="00BC4CD3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 xml:space="preserve">ПОЛИТИКА. КУЛЬТУРА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X. Политическая жизнь общества</w:t>
      </w: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 xml:space="preserve">Власть. Властные отношения. Политика. Внутренняя и внешняя политика. Сущность государства. Суверенитет. Государственное управление. Формы государства. Функции государства. Наше государство — Российская Федерация. Государственное устройство России. Гражданство Российской Федерации. Политический режим. Демократия. Парламентаризм. Республика. Выборы и избирательные системы. Политические партии. Правовое государство. Верховенство права. Разделение властей. Гражданское общество и правовое государство. Местное самоуправление. Органы власти </w:t>
      </w:r>
      <w:r w:rsidRPr="00BC4CD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Российской Федерации. Органы законодательной власти. Органы исполнительной власти. Правоохранительные органы. Судебная система. Межгосударственные отношения. Международные политические организации. Войны и вооружённые конфликты. Национальная безопасность. Сепаратизм. Международно-правовая защита жертв вооружённых конфликтов. Глобализация и её противоречия. Человек и политика. Политические события и судьбы людей. Гражданская активность. Патриотизм. 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b/>
          <w:sz w:val="24"/>
          <w:szCs w:val="24"/>
        </w:rPr>
        <w:t>XI. Культурно-информационная среда общественной жизни</w:t>
      </w:r>
      <w:r w:rsidRPr="00BC4C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C4CD3" w:rsidRPr="00BC4CD3" w:rsidRDefault="00BC4CD3" w:rsidP="00BC4CD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CD3">
        <w:rPr>
          <w:rFonts w:ascii="Times New Roman" w:eastAsia="Calibri" w:hAnsi="Times New Roman" w:cs="Times New Roman"/>
          <w:sz w:val="24"/>
          <w:szCs w:val="24"/>
        </w:rPr>
        <w:t>Информация и способы её распространения. Средства массовой информации. Интернет. Культура, её многообразие и формы. Культурные различия. Диалог культур как черта современного мира. Роль религии в культурном развитии. Религиозные нормы. Мировые религии. Веротерпимость. Культура Российской Федерации. Образование и наука. Искусство. Возрождение религиозной жизни в нашей стране. XII. Человек в меняющемся обществе Можно ли предвидеть будущее? Как приспособиться к быстрым переменам? Непрерывное образование. Образование и карьера. Мир современных профессий. Образ жизни и здоровье. Мода и спорт. Будущее создаётся молодыми.</w:t>
      </w: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E2" w:rsidRDefault="00CF4AE2" w:rsidP="001F1C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74B" w:rsidRPr="001F5BC6" w:rsidRDefault="001A574B" w:rsidP="001F1C29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60F">
        <w:rPr>
          <w:rFonts w:ascii="Times New Roman" w:hAnsi="Times New Roman" w:cs="Times New Roman"/>
          <w:b/>
          <w:sz w:val="28"/>
          <w:szCs w:val="28"/>
        </w:rPr>
        <w:t>7 класс.</w:t>
      </w:r>
      <w:r w:rsidR="001F5BC6">
        <w:rPr>
          <w:rFonts w:ascii="Times New Roman" w:hAnsi="Times New Roman" w:cs="Times New Roman"/>
          <w:sz w:val="24"/>
          <w:szCs w:val="24"/>
        </w:rPr>
        <w:t xml:space="preserve"> (выполнял работу за 6 кл).</w:t>
      </w:r>
    </w:p>
    <w:p w:rsidR="001F1C29" w:rsidRPr="001F1C29" w:rsidRDefault="001F1C29" w:rsidP="001F1C2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6095"/>
        <w:gridCol w:w="1985"/>
      </w:tblGrid>
      <w:tr w:rsidR="001F1C29" w:rsidRPr="001F1C29" w:rsidTr="001F1C29">
        <w:trPr>
          <w:trHeight w:val="276"/>
        </w:trPr>
        <w:tc>
          <w:tcPr>
            <w:tcW w:w="9356" w:type="dxa"/>
            <w:gridSpan w:val="3"/>
            <w:shd w:val="clear" w:color="auto" w:fill="auto"/>
          </w:tcPr>
          <w:p w:rsidR="00CF4AE2" w:rsidRPr="001F1C29" w:rsidRDefault="00CF4AE2" w:rsidP="00CF4AE2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Приложение:</w:t>
            </w:r>
            <w:r w:rsidR="001F1C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1F1C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Тематическое планирование.</w:t>
            </w:r>
          </w:p>
          <w:p w:rsidR="001F1C29" w:rsidRPr="001F1C29" w:rsidRDefault="00CF4AE2" w:rsidP="00CF4AE2">
            <w:pPr>
              <w:tabs>
                <w:tab w:val="center" w:pos="4570"/>
              </w:tabs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 </w:t>
            </w:r>
            <w:r w:rsidR="001F1C29" w:rsidRPr="001F1C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1F1C29" w:rsidRPr="001F1C29" w:rsidTr="001F1C29">
        <w:tc>
          <w:tcPr>
            <w:tcW w:w="1276" w:type="dxa"/>
            <w:shd w:val="clear" w:color="auto" w:fill="auto"/>
            <w:vAlign w:val="center"/>
          </w:tcPr>
          <w:p w:rsidR="001F1C29" w:rsidRPr="00E030C9" w:rsidRDefault="00E030C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0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F1C29" w:rsidRPr="00E030C9" w:rsidRDefault="001A5AF6" w:rsidP="001F1C2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0C9">
              <w:rPr>
                <w:rFonts w:ascii="Times New Roman" w:hAnsi="Times New Roman" w:cs="Times New Roman"/>
                <w:sz w:val="24"/>
                <w:szCs w:val="24"/>
              </w:rPr>
              <w:t>Взаимодействие общества и природы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1C29" w:rsidRPr="001F1C29" w:rsidRDefault="006978E0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1C29" w:rsidRPr="001F1C29" w:rsidTr="001F1C29">
        <w:tc>
          <w:tcPr>
            <w:tcW w:w="1276" w:type="dxa"/>
            <w:shd w:val="clear" w:color="auto" w:fill="auto"/>
            <w:vAlign w:val="center"/>
          </w:tcPr>
          <w:p w:rsidR="001F1C29" w:rsidRPr="00E030C9" w:rsidRDefault="00E030C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0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F1C29" w:rsidRPr="00E030C9" w:rsidRDefault="001A5AF6" w:rsidP="001F1C2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0C9">
              <w:rPr>
                <w:rFonts w:ascii="Times New Roman" w:hAnsi="Times New Roman" w:cs="Times New Roman"/>
                <w:sz w:val="24"/>
                <w:szCs w:val="24"/>
              </w:rPr>
              <w:t>Основные сферы общественной жизни, их взаимосвязь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1C29" w:rsidRPr="001F1C29" w:rsidRDefault="006978E0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1C29" w:rsidRPr="001F1C29" w:rsidTr="001F1C29">
        <w:tc>
          <w:tcPr>
            <w:tcW w:w="1276" w:type="dxa"/>
            <w:shd w:val="clear" w:color="auto" w:fill="auto"/>
            <w:vAlign w:val="center"/>
          </w:tcPr>
          <w:p w:rsidR="001F1C29" w:rsidRPr="00E030C9" w:rsidRDefault="00E030C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0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F1C29" w:rsidRPr="00E030C9" w:rsidRDefault="001A5AF6" w:rsidP="001F1C2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0C9">
              <w:rPr>
                <w:rFonts w:ascii="Times New Roman" w:hAnsi="Times New Roman" w:cs="Times New Roman"/>
                <w:sz w:val="24"/>
                <w:szCs w:val="24"/>
              </w:rPr>
              <w:t>Биологическое и социальное в человеке.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1C29" w:rsidRPr="001F1C29" w:rsidRDefault="006978E0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1C29" w:rsidRPr="001F1C29" w:rsidTr="001F1C29">
        <w:tc>
          <w:tcPr>
            <w:tcW w:w="1276" w:type="dxa"/>
            <w:shd w:val="clear" w:color="auto" w:fill="auto"/>
            <w:vAlign w:val="center"/>
          </w:tcPr>
          <w:p w:rsidR="001F1C29" w:rsidRPr="00E030C9" w:rsidRDefault="00E030C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0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F1C29" w:rsidRPr="00E030C9" w:rsidRDefault="001A5AF6" w:rsidP="001A5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0C9">
              <w:rPr>
                <w:rFonts w:ascii="Times New Roman" w:hAnsi="Times New Roman" w:cs="Times New Roman"/>
                <w:sz w:val="24"/>
                <w:szCs w:val="24"/>
              </w:rPr>
              <w:t>Сфера духовной культуры и ее особенности.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1C29" w:rsidRPr="001F1C29" w:rsidRDefault="006978E0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1C29" w:rsidRPr="001F1C29" w:rsidTr="001F1C29">
        <w:tc>
          <w:tcPr>
            <w:tcW w:w="1276" w:type="dxa"/>
            <w:shd w:val="clear" w:color="auto" w:fill="auto"/>
            <w:vAlign w:val="center"/>
          </w:tcPr>
          <w:p w:rsidR="001F1C29" w:rsidRPr="00E030C9" w:rsidRDefault="00E030C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0C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F1C29" w:rsidRPr="00E030C9" w:rsidRDefault="001A5AF6" w:rsidP="001F1C2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C9">
              <w:rPr>
                <w:rFonts w:ascii="Times New Roman" w:hAnsi="Times New Roman" w:cs="Times New Roman"/>
                <w:sz w:val="24"/>
                <w:szCs w:val="24"/>
              </w:rPr>
              <w:t>Образование и его значимость в условиях информационного общества.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1C29" w:rsidRPr="001F1C29" w:rsidRDefault="006978E0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1C29" w:rsidRPr="001F1C29" w:rsidTr="001F1C29">
        <w:trPr>
          <w:trHeight w:val="459"/>
        </w:trPr>
        <w:tc>
          <w:tcPr>
            <w:tcW w:w="1276" w:type="dxa"/>
            <w:shd w:val="clear" w:color="auto" w:fill="auto"/>
            <w:vAlign w:val="center"/>
          </w:tcPr>
          <w:p w:rsidR="001F1C29" w:rsidRPr="00E030C9" w:rsidRDefault="00E030C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0C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F1C29" w:rsidRPr="00E030C9" w:rsidRDefault="001A5AF6" w:rsidP="001A5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0C9">
              <w:rPr>
                <w:rFonts w:ascii="Times New Roman" w:hAnsi="Times New Roman" w:cs="Times New Roman"/>
                <w:sz w:val="24"/>
                <w:szCs w:val="24"/>
              </w:rPr>
              <w:t>Возможности получения общего и профессионального образования в Российской Федерации.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1C29" w:rsidRPr="001F1C29" w:rsidRDefault="006978E0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30C9" w:rsidRPr="001F1C29" w:rsidTr="001F1C29">
        <w:trPr>
          <w:trHeight w:val="459"/>
        </w:trPr>
        <w:tc>
          <w:tcPr>
            <w:tcW w:w="1276" w:type="dxa"/>
            <w:shd w:val="clear" w:color="auto" w:fill="auto"/>
            <w:vAlign w:val="center"/>
          </w:tcPr>
          <w:p w:rsidR="00E030C9" w:rsidRPr="00E030C9" w:rsidRDefault="00E030C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E030C9" w:rsidRPr="00E030C9" w:rsidRDefault="00E030C9" w:rsidP="001A5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0C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030C9" w:rsidRDefault="00E030C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ч.</w:t>
            </w:r>
          </w:p>
        </w:tc>
      </w:tr>
    </w:tbl>
    <w:p w:rsidR="001F1C29" w:rsidRDefault="001F1C29"/>
    <w:p w:rsidR="009A1349" w:rsidRDefault="009A134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349" w:rsidRDefault="009A134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349" w:rsidRDefault="009A134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349" w:rsidRDefault="009A134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349" w:rsidRDefault="009A134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349" w:rsidRDefault="009A134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349" w:rsidRDefault="009A134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349" w:rsidRDefault="009A134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349" w:rsidRDefault="009A134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349" w:rsidRDefault="009A134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349" w:rsidRDefault="009A134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30C9" w:rsidRDefault="00E030C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30C9" w:rsidRDefault="00E030C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30C9" w:rsidRDefault="00E030C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30C9" w:rsidRDefault="00E030C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30C9" w:rsidRDefault="00E030C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30C9" w:rsidRDefault="00E030C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30C9" w:rsidRDefault="00E030C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30C9" w:rsidRDefault="00E030C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30C9" w:rsidRDefault="00E030C9" w:rsidP="009A1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249" w:rsidRDefault="00B66249" w:rsidP="009A13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класс.</w:t>
      </w:r>
    </w:p>
    <w:p w:rsidR="0099756E" w:rsidRPr="0099756E" w:rsidRDefault="0099756E" w:rsidP="0091572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756E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планирование. </w:t>
      </w:r>
      <w:r w:rsidR="00B66249">
        <w:rPr>
          <w:rFonts w:ascii="Times New Roman" w:eastAsia="Calibri" w:hAnsi="Times New Roman" w:cs="Times New Roman"/>
          <w:b/>
          <w:sz w:val="24"/>
          <w:szCs w:val="24"/>
        </w:rPr>
        <w:t xml:space="preserve">2020 </w:t>
      </w:r>
      <w:r w:rsidRPr="0099756E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tbl>
      <w:tblPr>
        <w:tblW w:w="935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6520"/>
        <w:gridCol w:w="1561"/>
      </w:tblGrid>
      <w:tr w:rsidR="0099756E" w:rsidRPr="0099756E" w:rsidTr="0099756E">
        <w:tc>
          <w:tcPr>
            <w:tcW w:w="9357" w:type="dxa"/>
            <w:gridSpan w:val="3"/>
            <w:shd w:val="clear" w:color="auto" w:fill="auto"/>
            <w:vAlign w:val="center"/>
          </w:tcPr>
          <w:p w:rsidR="0099756E" w:rsidRPr="0099756E" w:rsidRDefault="00B66249" w:rsidP="00B662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класс. </w:t>
            </w:r>
          </w:p>
        </w:tc>
      </w:tr>
      <w:tr w:rsidR="0099756E" w:rsidRPr="0099756E" w:rsidTr="0099756E">
        <w:tc>
          <w:tcPr>
            <w:tcW w:w="9357" w:type="dxa"/>
            <w:gridSpan w:val="3"/>
            <w:shd w:val="clear" w:color="auto" w:fill="auto"/>
            <w:vAlign w:val="center"/>
          </w:tcPr>
          <w:p w:rsidR="0099756E" w:rsidRPr="0099756E" w:rsidRDefault="0099756E" w:rsidP="00B66249">
            <w:pPr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9756E" w:rsidRPr="0099756E" w:rsidTr="0099756E">
        <w:tc>
          <w:tcPr>
            <w:tcW w:w="1276" w:type="dxa"/>
            <w:shd w:val="clear" w:color="auto" w:fill="auto"/>
            <w:vAlign w:val="center"/>
          </w:tcPr>
          <w:p w:rsidR="0099756E" w:rsidRPr="0099756E" w:rsidRDefault="009A134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99756E" w:rsidRPr="0099756E" w:rsidRDefault="00B66249" w:rsidP="001F1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hAnsi="Times New Roman" w:cs="Times New Roman"/>
                <w:sz w:val="24"/>
                <w:szCs w:val="24"/>
              </w:rPr>
              <w:t>Человек и общество.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9756E" w:rsidRPr="0099756E" w:rsidRDefault="009A134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756E" w:rsidRPr="0099756E" w:rsidTr="0099756E">
        <w:tc>
          <w:tcPr>
            <w:tcW w:w="1276" w:type="dxa"/>
            <w:shd w:val="clear" w:color="auto" w:fill="auto"/>
            <w:vAlign w:val="center"/>
          </w:tcPr>
          <w:p w:rsidR="0099756E" w:rsidRPr="0099756E" w:rsidRDefault="009A134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99756E" w:rsidRPr="0099756E" w:rsidRDefault="00B66249" w:rsidP="001F1C2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hAnsi="Times New Roman" w:cs="Times New Roman"/>
                <w:sz w:val="24"/>
                <w:szCs w:val="24"/>
              </w:rPr>
              <w:t>Основные сферы общественной жизни, их взаимосвязь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9756E" w:rsidRPr="0099756E" w:rsidRDefault="009A134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756E" w:rsidRPr="0099756E" w:rsidTr="0099756E">
        <w:tc>
          <w:tcPr>
            <w:tcW w:w="1276" w:type="dxa"/>
            <w:shd w:val="clear" w:color="auto" w:fill="auto"/>
            <w:vAlign w:val="center"/>
          </w:tcPr>
          <w:p w:rsidR="0099756E" w:rsidRPr="0099756E" w:rsidRDefault="009A134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99756E" w:rsidRPr="0099756E" w:rsidRDefault="00B66249" w:rsidP="001F1C2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hAnsi="Times New Roman" w:cs="Times New Roman"/>
                <w:sz w:val="24"/>
                <w:szCs w:val="24"/>
              </w:rPr>
              <w:t>Личность. Особенности подросткового возраста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9756E" w:rsidRPr="0099756E" w:rsidRDefault="009A134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756E" w:rsidRPr="0099756E" w:rsidTr="0091572E">
        <w:trPr>
          <w:trHeight w:val="553"/>
        </w:trPr>
        <w:tc>
          <w:tcPr>
            <w:tcW w:w="1276" w:type="dxa"/>
            <w:shd w:val="clear" w:color="auto" w:fill="auto"/>
            <w:vAlign w:val="center"/>
          </w:tcPr>
          <w:p w:rsidR="0099756E" w:rsidRPr="0099756E" w:rsidRDefault="009A134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99756E" w:rsidRPr="0099756E" w:rsidRDefault="0091572E" w:rsidP="001F1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hAnsi="Times New Roman" w:cs="Times New Roman"/>
                <w:sz w:val="24"/>
                <w:szCs w:val="24"/>
              </w:rPr>
              <w:t>Человек и его ближайшее окружение. Межличностные отношения. Общение.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9756E" w:rsidRPr="0099756E" w:rsidRDefault="009A134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756E" w:rsidRPr="0099756E" w:rsidTr="0099756E">
        <w:tc>
          <w:tcPr>
            <w:tcW w:w="1276" w:type="dxa"/>
            <w:shd w:val="clear" w:color="auto" w:fill="auto"/>
            <w:vAlign w:val="center"/>
          </w:tcPr>
          <w:p w:rsidR="0099756E" w:rsidRPr="0099756E" w:rsidRDefault="009A134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91572E" w:rsidRPr="009A1349" w:rsidRDefault="0091572E" w:rsidP="001F1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hAnsi="Times New Roman" w:cs="Times New Roman"/>
                <w:sz w:val="24"/>
                <w:szCs w:val="24"/>
              </w:rPr>
              <w:t>Мораль. Гуманизм. Патриотизм, гражданственность</w:t>
            </w:r>
          </w:p>
          <w:p w:rsidR="0099756E" w:rsidRPr="0099756E" w:rsidRDefault="0099756E" w:rsidP="001F1C2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99756E" w:rsidRPr="0099756E" w:rsidRDefault="009A1349" w:rsidP="001F1C2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756E" w:rsidRPr="0099756E" w:rsidTr="0099756E">
        <w:tc>
          <w:tcPr>
            <w:tcW w:w="1276" w:type="dxa"/>
            <w:shd w:val="clear" w:color="auto" w:fill="auto"/>
            <w:vAlign w:val="center"/>
          </w:tcPr>
          <w:p w:rsidR="0099756E" w:rsidRPr="0099756E" w:rsidRDefault="009A1349" w:rsidP="0099756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99756E" w:rsidRPr="0099756E" w:rsidRDefault="001F1C29" w:rsidP="0099756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hAnsi="Times New Roman" w:cs="Times New Roman"/>
                <w:sz w:val="24"/>
                <w:szCs w:val="24"/>
              </w:rPr>
              <w:t>1 Экономика, ее роль в жизни общества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9756E" w:rsidRPr="0099756E" w:rsidRDefault="009A1349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756E" w:rsidRPr="0099756E" w:rsidTr="0099756E">
        <w:tc>
          <w:tcPr>
            <w:tcW w:w="9357" w:type="dxa"/>
            <w:gridSpan w:val="3"/>
            <w:shd w:val="clear" w:color="auto" w:fill="auto"/>
            <w:vAlign w:val="center"/>
          </w:tcPr>
          <w:p w:rsidR="0099756E" w:rsidRPr="0099756E" w:rsidRDefault="0099756E" w:rsidP="009A1349">
            <w:pPr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Человек и природа. </w:t>
            </w:r>
          </w:p>
        </w:tc>
      </w:tr>
      <w:tr w:rsidR="0099756E" w:rsidRPr="0099756E" w:rsidTr="0099756E">
        <w:tc>
          <w:tcPr>
            <w:tcW w:w="1276" w:type="dxa"/>
            <w:shd w:val="clear" w:color="auto" w:fill="auto"/>
            <w:vAlign w:val="center"/>
          </w:tcPr>
          <w:p w:rsidR="0099756E" w:rsidRPr="0099756E" w:rsidRDefault="009A1349" w:rsidP="0099756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99756E" w:rsidRPr="0099756E" w:rsidRDefault="0099756E" w:rsidP="0099756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56E">
              <w:rPr>
                <w:rFonts w:ascii="Times New Roman" w:eastAsia="Calibri" w:hAnsi="Times New Roman" w:cs="Times New Roman"/>
                <w:sz w:val="24"/>
                <w:szCs w:val="24"/>
              </w:rPr>
              <w:t>Воздействие человека на природу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9756E" w:rsidRPr="0099756E" w:rsidRDefault="0099756E" w:rsidP="0099756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56E">
              <w:rPr>
                <w:rFonts w:ascii="Times New Roman" w:eastAsia="Calibri" w:hAnsi="Times New Roman" w:cs="Times New Roman"/>
                <w:sz w:val="24"/>
                <w:szCs w:val="24"/>
              </w:rPr>
              <w:t>1 ч</w:t>
            </w:r>
          </w:p>
        </w:tc>
      </w:tr>
      <w:tr w:rsidR="0099756E" w:rsidRPr="0099756E" w:rsidTr="0099756E">
        <w:tc>
          <w:tcPr>
            <w:tcW w:w="1276" w:type="dxa"/>
            <w:shd w:val="clear" w:color="auto" w:fill="auto"/>
            <w:vAlign w:val="center"/>
          </w:tcPr>
          <w:p w:rsidR="0099756E" w:rsidRPr="0099756E" w:rsidRDefault="009A1349" w:rsidP="0099756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99756E" w:rsidRPr="0099756E" w:rsidRDefault="0099756E" w:rsidP="0099756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56E">
              <w:rPr>
                <w:rFonts w:ascii="Times New Roman" w:eastAsia="Calibri" w:hAnsi="Times New Roman" w:cs="Times New Roman"/>
                <w:sz w:val="24"/>
                <w:szCs w:val="24"/>
              </w:rPr>
              <w:t>Охранять природу – значит охранять жизнь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9756E" w:rsidRPr="0099756E" w:rsidRDefault="0099756E" w:rsidP="0099756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56E">
              <w:rPr>
                <w:rFonts w:ascii="Times New Roman" w:eastAsia="Calibri" w:hAnsi="Times New Roman" w:cs="Times New Roman"/>
                <w:sz w:val="24"/>
                <w:szCs w:val="24"/>
              </w:rPr>
              <w:t>1 ч</w:t>
            </w:r>
          </w:p>
        </w:tc>
      </w:tr>
      <w:tr w:rsidR="0099756E" w:rsidRPr="0099756E" w:rsidTr="0099756E">
        <w:tc>
          <w:tcPr>
            <w:tcW w:w="1276" w:type="dxa"/>
            <w:shd w:val="clear" w:color="auto" w:fill="auto"/>
            <w:vAlign w:val="center"/>
          </w:tcPr>
          <w:p w:rsidR="0099756E" w:rsidRPr="0099756E" w:rsidRDefault="009A1349" w:rsidP="0099756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99756E" w:rsidRPr="0099756E" w:rsidRDefault="0099756E" w:rsidP="0099756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56E">
              <w:rPr>
                <w:rFonts w:ascii="Times New Roman" w:eastAsia="Calibri" w:hAnsi="Times New Roman" w:cs="Times New Roman"/>
                <w:sz w:val="24"/>
                <w:szCs w:val="24"/>
              </w:rPr>
              <w:t>Закон на страже природы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9756E" w:rsidRPr="0099756E" w:rsidRDefault="0099756E" w:rsidP="0099756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56E">
              <w:rPr>
                <w:rFonts w:ascii="Times New Roman" w:eastAsia="Calibri" w:hAnsi="Times New Roman" w:cs="Times New Roman"/>
                <w:sz w:val="24"/>
                <w:szCs w:val="24"/>
              </w:rPr>
              <w:t>1 ч</w:t>
            </w:r>
          </w:p>
        </w:tc>
      </w:tr>
    </w:tbl>
    <w:p w:rsidR="0099756E" w:rsidRPr="0099756E" w:rsidRDefault="0099756E" w:rsidP="0099756E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756E" w:rsidRDefault="0099756E" w:rsidP="003106B8"/>
    <w:p w:rsidR="001F1C29" w:rsidRDefault="001F1C29" w:rsidP="009775B1"/>
    <w:p w:rsidR="001F1C29" w:rsidRDefault="001F1C2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A1349" w:rsidRDefault="009A1349" w:rsidP="009775B1"/>
    <w:p w:rsidR="009775B1" w:rsidRPr="001F5BC6" w:rsidRDefault="001F5BC6" w:rsidP="009A1349">
      <w:pPr>
        <w:jc w:val="center"/>
        <w:rPr>
          <w:rFonts w:ascii="Times New Roman" w:hAnsi="Times New Roman" w:cs="Times New Roman"/>
          <w:sz w:val="24"/>
          <w:szCs w:val="24"/>
        </w:rPr>
      </w:pPr>
      <w:r w:rsidRPr="001F5BC6">
        <w:rPr>
          <w:rFonts w:ascii="Times New Roman" w:hAnsi="Times New Roman" w:cs="Times New Roman"/>
          <w:sz w:val="24"/>
          <w:szCs w:val="24"/>
        </w:rPr>
        <w:t>9 класс.</w:t>
      </w:r>
      <w:r w:rsidR="009775B1" w:rsidRPr="001F5BC6">
        <w:rPr>
          <w:rFonts w:ascii="Times New Roman" w:hAnsi="Times New Roman" w:cs="Times New Roman"/>
          <w:sz w:val="24"/>
          <w:szCs w:val="24"/>
        </w:rPr>
        <w:t xml:space="preserve"> (</w:t>
      </w:r>
      <w:r w:rsidRPr="001F5BC6">
        <w:rPr>
          <w:rFonts w:ascii="Times New Roman" w:hAnsi="Times New Roman" w:cs="Times New Roman"/>
          <w:sz w:val="24"/>
          <w:szCs w:val="24"/>
        </w:rPr>
        <w:t xml:space="preserve">выполнял работу </w:t>
      </w:r>
      <w:r w:rsidR="009775B1" w:rsidRPr="001F5BC6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="009775B1" w:rsidRPr="001F5B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775B1" w:rsidRPr="001F5BC6">
        <w:rPr>
          <w:rFonts w:ascii="Times New Roman" w:hAnsi="Times New Roman" w:cs="Times New Roman"/>
          <w:sz w:val="24"/>
          <w:szCs w:val="24"/>
        </w:rPr>
        <w:t>.)</w:t>
      </w:r>
    </w:p>
    <w:p w:rsidR="009A1349" w:rsidRPr="009A1349" w:rsidRDefault="009A1349" w:rsidP="009A134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1349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планирование. </w:t>
      </w:r>
    </w:p>
    <w:tbl>
      <w:tblPr>
        <w:tblW w:w="951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7087"/>
        <w:gridCol w:w="1134"/>
        <w:gridCol w:w="14"/>
      </w:tblGrid>
      <w:tr w:rsidR="009A1349" w:rsidRPr="009A1349" w:rsidTr="009A1349">
        <w:tc>
          <w:tcPr>
            <w:tcW w:w="9511" w:type="dxa"/>
            <w:gridSpan w:val="4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 класс </w:t>
            </w:r>
          </w:p>
        </w:tc>
      </w:tr>
      <w:tr w:rsidR="009A1349" w:rsidRPr="009A1349" w:rsidTr="009A1349">
        <w:tc>
          <w:tcPr>
            <w:tcW w:w="9511" w:type="dxa"/>
            <w:gridSpan w:val="4"/>
            <w:shd w:val="clear" w:color="auto" w:fill="auto"/>
            <w:vAlign w:val="center"/>
          </w:tcPr>
          <w:p w:rsidR="009A1349" w:rsidRPr="009A1349" w:rsidRDefault="009A1349" w:rsidP="006978E0">
            <w:pPr>
              <w:numPr>
                <w:ilvl w:val="0"/>
                <w:numId w:val="3"/>
              </w:num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Сфера духовной культуры (ч)</w:t>
            </w:r>
          </w:p>
        </w:tc>
      </w:tr>
      <w:tr w:rsidR="009A1349" w:rsidRPr="009A1349" w:rsidTr="009A1349">
        <w:trPr>
          <w:gridAfter w:val="1"/>
          <w:wAfter w:w="14" w:type="dxa"/>
        </w:trPr>
        <w:tc>
          <w:tcPr>
            <w:tcW w:w="1276" w:type="dxa"/>
            <w:shd w:val="clear" w:color="auto" w:fill="auto"/>
            <w:vAlign w:val="center"/>
          </w:tcPr>
          <w:p w:rsidR="009A1349" w:rsidRPr="009A1349" w:rsidRDefault="006978E0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sz w:val="24"/>
                <w:szCs w:val="24"/>
              </w:rPr>
              <w:t>Сфера духовной жизни. §6. (§5 в нов)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A1349" w:rsidRPr="009A1349" w:rsidTr="009A1349">
        <w:trPr>
          <w:gridAfter w:val="1"/>
          <w:wAfter w:w="14" w:type="dxa"/>
        </w:trPr>
        <w:tc>
          <w:tcPr>
            <w:tcW w:w="1276" w:type="dxa"/>
            <w:shd w:val="clear" w:color="auto" w:fill="auto"/>
            <w:vAlign w:val="center"/>
          </w:tcPr>
          <w:p w:rsidR="009A1349" w:rsidRPr="009A1349" w:rsidRDefault="006978E0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sz w:val="24"/>
                <w:szCs w:val="24"/>
              </w:rPr>
              <w:t>Мораль. § 7. (§ 6 в нов)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A1349" w:rsidRPr="009A1349" w:rsidTr="009A1349">
        <w:trPr>
          <w:gridAfter w:val="1"/>
          <w:wAfter w:w="14" w:type="dxa"/>
        </w:trPr>
        <w:tc>
          <w:tcPr>
            <w:tcW w:w="1276" w:type="dxa"/>
            <w:shd w:val="clear" w:color="auto" w:fill="auto"/>
            <w:vAlign w:val="center"/>
          </w:tcPr>
          <w:p w:rsidR="009A1349" w:rsidRPr="009A1349" w:rsidRDefault="006978E0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sz w:val="24"/>
                <w:szCs w:val="24"/>
              </w:rPr>
              <w:t>Долг и совесть. § 8 в стар. (в новом нет)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A1349" w:rsidRPr="009A1349" w:rsidTr="009A1349">
        <w:trPr>
          <w:gridAfter w:val="1"/>
          <w:wAfter w:w="14" w:type="dxa"/>
        </w:trPr>
        <w:tc>
          <w:tcPr>
            <w:tcW w:w="1276" w:type="dxa"/>
            <w:shd w:val="clear" w:color="auto" w:fill="auto"/>
            <w:vAlign w:val="center"/>
          </w:tcPr>
          <w:p w:rsidR="009A1349" w:rsidRPr="009A1349" w:rsidRDefault="006978E0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sz w:val="24"/>
                <w:szCs w:val="24"/>
              </w:rPr>
              <w:t>Моральный выбор это ответственность § 9. (§ 7 в нов)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A1349" w:rsidRPr="009A1349" w:rsidTr="009A1349">
        <w:trPr>
          <w:gridAfter w:val="1"/>
          <w:wAfter w:w="14" w:type="dxa"/>
        </w:trPr>
        <w:tc>
          <w:tcPr>
            <w:tcW w:w="1276" w:type="dxa"/>
            <w:shd w:val="clear" w:color="auto" w:fill="auto"/>
            <w:vAlign w:val="center"/>
          </w:tcPr>
          <w:p w:rsidR="009A1349" w:rsidRPr="009A1349" w:rsidRDefault="006978E0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Образование. § 10 (§8 в нов)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A1349" w:rsidRPr="009A1349" w:rsidTr="009A1349">
        <w:trPr>
          <w:gridAfter w:val="1"/>
          <w:wAfter w:w="14" w:type="dxa"/>
        </w:trPr>
        <w:tc>
          <w:tcPr>
            <w:tcW w:w="1276" w:type="dxa"/>
            <w:shd w:val="clear" w:color="auto" w:fill="auto"/>
            <w:vAlign w:val="center"/>
          </w:tcPr>
          <w:p w:rsidR="009A1349" w:rsidRPr="009A1349" w:rsidRDefault="006978E0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sz w:val="24"/>
                <w:szCs w:val="24"/>
              </w:rPr>
              <w:t>Наука в современном обществе. § 11. (§ 9 в нов)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A1349" w:rsidRPr="009A1349" w:rsidTr="009A1349">
        <w:trPr>
          <w:gridAfter w:val="1"/>
          <w:wAfter w:w="14" w:type="dxa"/>
        </w:trPr>
        <w:tc>
          <w:tcPr>
            <w:tcW w:w="1276" w:type="dxa"/>
            <w:shd w:val="clear" w:color="auto" w:fill="auto"/>
            <w:vAlign w:val="center"/>
          </w:tcPr>
          <w:p w:rsidR="009A1349" w:rsidRPr="009A1349" w:rsidRDefault="006978E0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sz w:val="24"/>
                <w:szCs w:val="24"/>
              </w:rPr>
              <w:t>Религия как одна из форм культуры. §12. (§10 в нов)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A1349" w:rsidRPr="009A1349" w:rsidTr="009A1349">
        <w:trPr>
          <w:gridAfter w:val="1"/>
          <w:wAfter w:w="14" w:type="dxa"/>
        </w:trPr>
        <w:tc>
          <w:tcPr>
            <w:tcW w:w="1276" w:type="dxa"/>
            <w:shd w:val="clear" w:color="auto" w:fill="auto"/>
            <w:vAlign w:val="center"/>
          </w:tcPr>
          <w:p w:rsidR="009A1349" w:rsidRPr="009A1349" w:rsidRDefault="009A1349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:rsidR="009A1349" w:rsidRPr="009A1349" w:rsidRDefault="006978E0" w:rsidP="009A134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1349" w:rsidRPr="009A1349" w:rsidRDefault="006978E0" w:rsidP="009A134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</w:tbl>
    <w:p w:rsidR="009A1349" w:rsidRDefault="009A1349" w:rsidP="009A1349">
      <w:pPr>
        <w:jc w:val="center"/>
      </w:pPr>
    </w:p>
    <w:p w:rsidR="009775B1" w:rsidRPr="009775B1" w:rsidRDefault="009775B1" w:rsidP="009775B1"/>
    <w:sectPr w:rsidR="009775B1" w:rsidRPr="009775B1" w:rsidSect="009A13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09A3"/>
    <w:multiLevelType w:val="hybridMultilevel"/>
    <w:tmpl w:val="E44601AC"/>
    <w:lvl w:ilvl="0" w:tplc="63D0BC2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029DD"/>
    <w:multiLevelType w:val="hybridMultilevel"/>
    <w:tmpl w:val="C5165E36"/>
    <w:lvl w:ilvl="0" w:tplc="AC1E7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735E40"/>
    <w:multiLevelType w:val="hybridMultilevel"/>
    <w:tmpl w:val="DE24CAEA"/>
    <w:lvl w:ilvl="0" w:tplc="CEAC5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6B8"/>
    <w:rsid w:val="001A574B"/>
    <w:rsid w:val="001A5AF6"/>
    <w:rsid w:val="001F1C29"/>
    <w:rsid w:val="001F5BC6"/>
    <w:rsid w:val="003106B8"/>
    <w:rsid w:val="00356A1F"/>
    <w:rsid w:val="006978E0"/>
    <w:rsid w:val="006B160F"/>
    <w:rsid w:val="00830D33"/>
    <w:rsid w:val="0091572E"/>
    <w:rsid w:val="009775B1"/>
    <w:rsid w:val="0099756E"/>
    <w:rsid w:val="009A1349"/>
    <w:rsid w:val="00A81BDA"/>
    <w:rsid w:val="00B66249"/>
    <w:rsid w:val="00BC4CD3"/>
    <w:rsid w:val="00CF4AE2"/>
    <w:rsid w:val="00E030C9"/>
    <w:rsid w:val="00ED2537"/>
    <w:rsid w:val="00FA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25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56A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25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56A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2341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школа</cp:lastModifiedBy>
  <cp:revision>14</cp:revision>
  <cp:lastPrinted>2021-01-12T07:03:00Z</cp:lastPrinted>
  <dcterms:created xsi:type="dcterms:W3CDTF">2020-12-29T11:21:00Z</dcterms:created>
  <dcterms:modified xsi:type="dcterms:W3CDTF">2021-01-13T05:41:00Z</dcterms:modified>
</cp:coreProperties>
</file>